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C8" w:rsidRDefault="008C7785" w:rsidP="002F4073">
      <w:pPr>
        <w:jc w:val="center"/>
      </w:pPr>
      <w:r>
        <w:t xml:space="preserve">           </w:t>
      </w:r>
      <w:r w:rsidR="00B37DD0" w:rsidRPr="002F4073">
        <w:rPr>
          <w:rFonts w:ascii="Century Gothic" w:hAnsi="Century Gothic"/>
          <w:noProof/>
          <w:lang w:val="en-US"/>
        </w:rPr>
        <w:drawing>
          <wp:inline distT="0" distB="0" distL="0" distR="0" wp14:anchorId="3397D383" wp14:editId="629A2619">
            <wp:extent cx="1397185" cy="942975"/>
            <wp:effectExtent l="0" t="0" r="0" b="0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20" cy="9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73" w:rsidRDefault="002F4073" w:rsidP="002F4073">
      <w:pPr>
        <w:jc w:val="center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Person Specification</w:t>
      </w:r>
      <w:r w:rsidR="00C453B7">
        <w:rPr>
          <w:b/>
          <w:color w:val="31849B" w:themeColor="accent5" w:themeShade="BF"/>
        </w:rPr>
        <w:t xml:space="preserve"> – </w:t>
      </w:r>
      <w:r w:rsidR="005C6C97">
        <w:rPr>
          <w:b/>
          <w:color w:val="31849B" w:themeColor="accent5" w:themeShade="BF"/>
        </w:rPr>
        <w:t xml:space="preserve">Wrap </w:t>
      </w:r>
      <w:proofErr w:type="gramStart"/>
      <w:r w:rsidR="005C6C97">
        <w:rPr>
          <w:b/>
          <w:color w:val="31849B" w:themeColor="accent5" w:themeShade="BF"/>
        </w:rPr>
        <w:t>Around</w:t>
      </w:r>
      <w:proofErr w:type="gramEnd"/>
      <w:r w:rsidR="005C6C97">
        <w:rPr>
          <w:b/>
          <w:color w:val="31849B" w:themeColor="accent5" w:themeShade="BF"/>
        </w:rPr>
        <w:t xml:space="preserve"> Care</w:t>
      </w:r>
      <w:r w:rsidR="00C453B7">
        <w:rPr>
          <w:b/>
          <w:color w:val="31849B" w:themeColor="accent5" w:themeShade="BF"/>
        </w:rPr>
        <w:t xml:space="preserve">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90"/>
        <w:gridCol w:w="3484"/>
      </w:tblGrid>
      <w:tr w:rsidR="002F4073" w:rsidRPr="00D81B08" w:rsidTr="002F4073">
        <w:tc>
          <w:tcPr>
            <w:tcW w:w="3560" w:type="dxa"/>
          </w:tcPr>
          <w:p w:rsidR="002F4073" w:rsidRDefault="002F4073" w:rsidP="002F4073">
            <w:pPr>
              <w:jc w:val="center"/>
              <w:rPr>
                <w:rFonts w:ascii="Century Gothic" w:hAnsi="Century Gothic"/>
                <w:color w:val="31849B" w:themeColor="accent5" w:themeShade="BF"/>
              </w:rPr>
            </w:pPr>
            <w:r w:rsidRPr="00D81B08">
              <w:rPr>
                <w:rFonts w:ascii="Century Gothic" w:hAnsi="Century Gothic"/>
                <w:color w:val="31849B" w:themeColor="accent5" w:themeShade="BF"/>
              </w:rPr>
              <w:t>Essential qualifications, knowledge and skills</w:t>
            </w:r>
          </w:p>
          <w:p w:rsidR="00D81B08" w:rsidRPr="00D81B08" w:rsidRDefault="00D81B08" w:rsidP="002F4073">
            <w:pPr>
              <w:jc w:val="center"/>
              <w:rPr>
                <w:rFonts w:ascii="Century Gothic" w:hAnsi="Century Gothic"/>
                <w:color w:val="31849B" w:themeColor="accent5" w:themeShade="BF"/>
              </w:rPr>
            </w:pPr>
          </w:p>
        </w:tc>
        <w:tc>
          <w:tcPr>
            <w:tcW w:w="3561" w:type="dxa"/>
          </w:tcPr>
          <w:p w:rsidR="002F4073" w:rsidRPr="00D81B08" w:rsidRDefault="002F4073" w:rsidP="002F4073">
            <w:pPr>
              <w:jc w:val="center"/>
              <w:rPr>
                <w:rFonts w:ascii="Century Gothic" w:hAnsi="Century Gothic"/>
                <w:color w:val="31849B" w:themeColor="accent5" w:themeShade="BF"/>
              </w:rPr>
            </w:pPr>
            <w:r w:rsidRPr="00D81B08">
              <w:rPr>
                <w:rFonts w:ascii="Century Gothic" w:hAnsi="Century Gothic"/>
                <w:color w:val="31849B" w:themeColor="accent5" w:themeShade="BF"/>
              </w:rPr>
              <w:t>Essential personal attributes</w:t>
            </w:r>
          </w:p>
        </w:tc>
        <w:tc>
          <w:tcPr>
            <w:tcW w:w="3561" w:type="dxa"/>
          </w:tcPr>
          <w:p w:rsidR="002F4073" w:rsidRPr="00D81B08" w:rsidRDefault="002F4073" w:rsidP="002F4073">
            <w:pPr>
              <w:jc w:val="center"/>
              <w:rPr>
                <w:rFonts w:ascii="Century Gothic" w:hAnsi="Century Gothic"/>
                <w:color w:val="31849B" w:themeColor="accent5" w:themeShade="BF"/>
              </w:rPr>
            </w:pPr>
            <w:r w:rsidRPr="00D81B08">
              <w:rPr>
                <w:rFonts w:ascii="Century Gothic" w:hAnsi="Century Gothic"/>
                <w:color w:val="31849B" w:themeColor="accent5" w:themeShade="BF"/>
              </w:rPr>
              <w:t>Desirable knowledge and skills</w:t>
            </w:r>
          </w:p>
        </w:tc>
      </w:tr>
      <w:tr w:rsidR="002F4073" w:rsidRPr="00D81B08" w:rsidTr="002F4073">
        <w:tc>
          <w:tcPr>
            <w:tcW w:w="3560" w:type="dxa"/>
          </w:tcPr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Minimum 3 years</w:t>
            </w:r>
            <w:r w:rsidR="005C6C97">
              <w:rPr>
                <w:rFonts w:ascii="Century Gothic" w:hAnsi="Century Gothic"/>
              </w:rPr>
              <w:t>’</w:t>
            </w:r>
            <w:bookmarkStart w:id="0" w:name="_GoBack"/>
            <w:bookmarkEnd w:id="0"/>
            <w:r w:rsidRPr="00D81B08">
              <w:rPr>
                <w:rFonts w:ascii="Century Gothic" w:hAnsi="Century Gothic"/>
              </w:rPr>
              <w:t xml:space="preserve"> experience of working with children ages nursery to year 6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GCSE qualifications or equivalent in Maths and English at grade C or above</w:t>
            </w:r>
          </w:p>
          <w:p w:rsidR="00C453B7" w:rsidRDefault="00C453B7" w:rsidP="002F4073">
            <w:pPr>
              <w:rPr>
                <w:rFonts w:ascii="Century Gothic" w:hAnsi="Century Gothic"/>
              </w:rPr>
            </w:pPr>
          </w:p>
          <w:p w:rsidR="00C453B7" w:rsidRPr="00D81B08" w:rsidRDefault="00C453B7" w:rsidP="00C453B7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NVQ level 3 or above in play work or a relevant equivalent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Excellent organisation and administrative skills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Good knowledge and understanding of play and how to create opportunities for a wide range of ages and interests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Relevant supervisory experience managing staff, students or volunteers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Ability to deliver quality play services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Competent in the use of basic IT and Microsoft office skills, word and excel</w:t>
            </w:r>
          </w:p>
        </w:tc>
        <w:tc>
          <w:tcPr>
            <w:tcW w:w="3561" w:type="dxa"/>
          </w:tcPr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Ability to build professional standards and relationships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Ability to ensure a safe environment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Dedicated to continuous professional development and learning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Reliable and flexible approach to work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Good verbal and written communication skills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Ability to ensure policies and procedures are carried out</w:t>
            </w:r>
          </w:p>
        </w:tc>
        <w:tc>
          <w:tcPr>
            <w:tcW w:w="3561" w:type="dxa"/>
          </w:tcPr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NVQ level 3 or above in play work or a relevant equivalent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First aid certificate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Food hygiene qualification</w:t>
            </w: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</w:p>
          <w:p w:rsidR="002F4073" w:rsidRPr="00D81B08" w:rsidRDefault="002F4073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Previous experience of using systems for</w:t>
            </w:r>
            <w:r w:rsidR="00D81B08" w:rsidRPr="00D81B08">
              <w:rPr>
                <w:rFonts w:ascii="Century Gothic" w:hAnsi="Century Gothic"/>
              </w:rPr>
              <w:t xml:space="preserve"> cashless processing</w:t>
            </w:r>
          </w:p>
          <w:p w:rsidR="00D81B08" w:rsidRPr="00D81B08" w:rsidRDefault="00D81B08" w:rsidP="002F4073">
            <w:pPr>
              <w:rPr>
                <w:rFonts w:ascii="Century Gothic" w:hAnsi="Century Gothic"/>
              </w:rPr>
            </w:pPr>
          </w:p>
          <w:p w:rsidR="00D81B08" w:rsidRDefault="00D81B08" w:rsidP="002F4073">
            <w:pPr>
              <w:rPr>
                <w:rFonts w:ascii="Century Gothic" w:hAnsi="Century Gothic"/>
              </w:rPr>
            </w:pPr>
            <w:r w:rsidRPr="00D81B08">
              <w:rPr>
                <w:rFonts w:ascii="Century Gothic" w:hAnsi="Century Gothic"/>
              </w:rPr>
              <w:t>Understanding of the Early Years Framework (EYFS)</w:t>
            </w:r>
          </w:p>
          <w:p w:rsidR="00C453B7" w:rsidRDefault="00C453B7" w:rsidP="002F4073">
            <w:pPr>
              <w:rPr>
                <w:rFonts w:ascii="Century Gothic" w:hAnsi="Century Gothic"/>
              </w:rPr>
            </w:pPr>
          </w:p>
          <w:p w:rsidR="00C453B7" w:rsidRPr="00D81B08" w:rsidRDefault="00C453B7" w:rsidP="00F26090">
            <w:pPr>
              <w:rPr>
                <w:rFonts w:ascii="Century Gothic" w:hAnsi="Century Gothic"/>
              </w:rPr>
            </w:pPr>
          </w:p>
        </w:tc>
      </w:tr>
    </w:tbl>
    <w:p w:rsidR="002F4073" w:rsidRPr="002F4073" w:rsidRDefault="002F4073" w:rsidP="002F4073">
      <w:pPr>
        <w:jc w:val="center"/>
        <w:rPr>
          <w:b/>
          <w:color w:val="31849B" w:themeColor="accent5" w:themeShade="BF"/>
        </w:rPr>
      </w:pPr>
    </w:p>
    <w:sectPr w:rsidR="002F4073" w:rsidRPr="002F4073" w:rsidSect="002F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6EE"/>
    <w:multiLevelType w:val="hybridMultilevel"/>
    <w:tmpl w:val="1276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0"/>
    <w:rsid w:val="00237E70"/>
    <w:rsid w:val="002F4073"/>
    <w:rsid w:val="005A1EF9"/>
    <w:rsid w:val="005C6C97"/>
    <w:rsid w:val="00636DC8"/>
    <w:rsid w:val="006D5B07"/>
    <w:rsid w:val="008C7785"/>
    <w:rsid w:val="00B37DD0"/>
    <w:rsid w:val="00C453B7"/>
    <w:rsid w:val="00CE5A8D"/>
    <w:rsid w:val="00D81B08"/>
    <w:rsid w:val="00F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39F6"/>
  <w15:docId w15:val="{21819C80-39D2-4A94-870B-145BA90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Thackray</cp:lastModifiedBy>
  <cp:revision>2</cp:revision>
  <cp:lastPrinted>2019-12-02T16:54:00Z</cp:lastPrinted>
  <dcterms:created xsi:type="dcterms:W3CDTF">2023-03-29T09:15:00Z</dcterms:created>
  <dcterms:modified xsi:type="dcterms:W3CDTF">2023-03-29T09:15:00Z</dcterms:modified>
</cp:coreProperties>
</file>